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7EB" w:rsidRPr="005C007D" w:rsidRDefault="005E68E1" w:rsidP="00FB2A25">
      <w:pPr>
        <w:pStyle w:val="a3"/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5C007D"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Профилактика стоматологических заболеваний</w:t>
      </w:r>
    </w:p>
    <w:p w:rsidR="005E68E1" w:rsidRPr="005C007D" w:rsidRDefault="005E68E1" w:rsidP="00FB2A25">
      <w:pPr>
        <w:pStyle w:val="a3"/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C007D">
        <w:rPr>
          <w:sz w:val="40"/>
          <w:szCs w:val="40"/>
        </w:rPr>
        <w:t xml:space="preserve">                 </w:t>
      </w:r>
      <w:r w:rsidR="005C007D">
        <w:rPr>
          <w:sz w:val="40"/>
          <w:szCs w:val="40"/>
        </w:rPr>
        <w:t xml:space="preserve">                    </w:t>
      </w:r>
      <w:r w:rsidRPr="005C007D">
        <w:rPr>
          <w:sz w:val="40"/>
          <w:szCs w:val="40"/>
        </w:rPr>
        <w:t xml:space="preserve"> </w:t>
      </w:r>
      <w:r w:rsidRPr="005C007D"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 детей</w:t>
      </w:r>
    </w:p>
    <w:p w:rsidR="005E68E1" w:rsidRPr="005C007D" w:rsidRDefault="005E68E1" w:rsidP="005E68E1">
      <w:pPr>
        <w:pStyle w:val="a3"/>
        <w:ind w:left="0" w:firstLine="1080"/>
        <w:rPr>
          <w:sz w:val="28"/>
          <w:szCs w:val="28"/>
        </w:rPr>
      </w:pPr>
      <w:r w:rsidRPr="005C007D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Красивые зубки и сияющая улыбка малыша — это желание всех родителей. Но, к сожалению, в силу анатомических и физиологических особенностей зубы у детей подвержены различным стоматологическим заболеваниям, которые гораздо легче предупредить, чем лечить. На это, собственно, и направлена профилактика заболеваний зубов и ротовой полости.</w:t>
      </w:r>
    </w:p>
    <w:p w:rsidR="005E68E1" w:rsidRDefault="005C007D" w:rsidP="005C007D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b/>
          <w:color w:val="FFFF00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eastAsia="Times New Roman" w:hAnsi="Tahoma" w:cs="Tahoma"/>
          <w:b/>
          <w:color w:val="FFFF00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        </w:t>
      </w:r>
      <w:r w:rsidR="005E68E1">
        <w:rPr>
          <w:rFonts w:ascii="Tahoma" w:eastAsia="Times New Roman" w:hAnsi="Tahoma" w:cs="Tahoma"/>
          <w:b/>
          <w:color w:val="FFFF00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</w:t>
      </w:r>
      <w:r w:rsidR="005E68E1" w:rsidRPr="005C007D">
        <w:rPr>
          <w:rFonts w:ascii="Tahoma" w:eastAsia="Times New Roman" w:hAnsi="Tahoma" w:cs="Tahoma"/>
          <w:b/>
          <w:color w:val="FFFF00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Чем же вызвана необходимость регулярного ухода </w:t>
      </w:r>
      <w:proofErr w:type="gramStart"/>
      <w:r w:rsidR="005E68E1" w:rsidRPr="005C007D">
        <w:rPr>
          <w:rFonts w:ascii="Tahoma" w:eastAsia="Times New Roman" w:hAnsi="Tahoma" w:cs="Tahoma"/>
          <w:b/>
          <w:color w:val="FFFF00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за</w:t>
      </w:r>
      <w:proofErr w:type="gramEnd"/>
      <w:r w:rsidR="005E68E1" w:rsidRPr="005C007D">
        <w:rPr>
          <w:rFonts w:ascii="Tahoma" w:eastAsia="Times New Roman" w:hAnsi="Tahoma" w:cs="Tahoma"/>
          <w:b/>
          <w:color w:val="FFFF00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ahoma" w:eastAsia="Times New Roman" w:hAnsi="Tahoma" w:cs="Tahoma"/>
          <w:b/>
          <w:color w:val="FFFF00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5C007D" w:rsidRPr="005C007D" w:rsidRDefault="005C007D" w:rsidP="005C007D">
      <w:pPr>
        <w:shd w:val="clear" w:color="auto" w:fill="FFFFFF"/>
        <w:spacing w:after="0" w:line="270" w:lineRule="atLeast"/>
        <w:textAlignment w:val="baseline"/>
        <w:rPr>
          <w:rFonts w:ascii="Tahoma" w:eastAsia="Times New Roman" w:hAnsi="Tahoma" w:cs="Tahoma"/>
          <w:b/>
          <w:color w:val="FFFF00"/>
          <w:sz w:val="32"/>
          <w:szCs w:val="32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rFonts w:ascii="Tahoma" w:eastAsia="Times New Roman" w:hAnsi="Tahoma" w:cs="Tahoma"/>
          <w:b/>
          <w:color w:val="FFFF00"/>
          <w:sz w:val="32"/>
          <w:szCs w:val="3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полостью рта?</w:t>
      </w:r>
    </w:p>
    <w:p w:rsidR="005E68E1" w:rsidRPr="005C007D" w:rsidRDefault="005E68E1" w:rsidP="005E68E1">
      <w:pPr>
        <w:shd w:val="clear" w:color="auto" w:fill="FFFFFF"/>
        <w:spacing w:before="300" w:after="300" w:line="270" w:lineRule="atLeast"/>
        <w:textAlignment w:val="baseline"/>
        <w:rPr>
          <w:rFonts w:ascii="Tahoma" w:eastAsia="Times New Roman" w:hAnsi="Tahoma" w:cs="Tahoma"/>
          <w:sz w:val="28"/>
          <w:szCs w:val="28"/>
          <w:lang w:eastAsia="ru-RU"/>
        </w:rPr>
      </w:pPr>
      <w:r w:rsidRPr="005C007D">
        <w:rPr>
          <w:rFonts w:ascii="Tahoma" w:eastAsia="Times New Roman" w:hAnsi="Tahoma" w:cs="Tahoma"/>
          <w:sz w:val="28"/>
          <w:szCs w:val="28"/>
          <w:lang w:eastAsia="ru-RU"/>
        </w:rPr>
        <w:t xml:space="preserve">К двум-двум с половиной годам ребенок становиться обладателем 20 молочных зубов. В этот период в связи с сокращением межзубных промежутков и уменьшением слюноотделения затрудняется естественное самоочищение зубов, характерное для детей </w:t>
      </w:r>
      <w:proofErr w:type="gramStart"/>
      <w:r w:rsidRPr="005C007D">
        <w:rPr>
          <w:rFonts w:ascii="Tahoma" w:eastAsia="Times New Roman" w:hAnsi="Tahoma" w:cs="Tahoma"/>
          <w:sz w:val="28"/>
          <w:szCs w:val="28"/>
          <w:lang w:eastAsia="ru-RU"/>
        </w:rPr>
        <w:t>более  младшего</w:t>
      </w:r>
      <w:proofErr w:type="gramEnd"/>
      <w:r w:rsidRPr="005C007D">
        <w:rPr>
          <w:rFonts w:ascii="Tahoma" w:eastAsia="Times New Roman" w:hAnsi="Tahoma" w:cs="Tahoma"/>
          <w:sz w:val="28"/>
          <w:szCs w:val="28"/>
          <w:lang w:eastAsia="ru-RU"/>
        </w:rPr>
        <w:t xml:space="preserve"> возраста. Кроме того, преимущественное употребление детьми мягкой, измельченной пищи (каши, паровые котлеты, пюре, мягкий хлеб) не способствует очистке зубов в процессе жевания. В результате во рту скапливаются пищевые остатки. Они являются хорошей питательной средой для многочисленных микробов. Под влиянием бактерий остатки пищи, застрявшие в межзубных промежутках, подвергаются распаду, брожению и гниению. Отсутствие гигиенического ухода приводит к тому, что скапливающиеся продукты гниения и брожения отрицательно влияют на твердые ткани зубов, раздражает слизистую оболочку десен, вызывают воспалительные явления.</w:t>
      </w:r>
    </w:p>
    <w:p w:rsidR="005E68E1" w:rsidRDefault="00A632A0" w:rsidP="005E68E1">
      <w:pPr>
        <w:shd w:val="clear" w:color="auto" w:fill="FFFFFF"/>
        <w:spacing w:before="300" w:after="300" w:line="270" w:lineRule="atLeast"/>
        <w:textAlignment w:val="baseline"/>
        <w:rPr>
          <w:rFonts w:ascii="Tahoma" w:eastAsia="Times New Roman" w:hAnsi="Tahoma" w:cs="Tahoma"/>
          <w:color w:val="2E2E2E"/>
          <w:lang w:eastAsia="ru-RU"/>
        </w:rPr>
      </w:pPr>
      <w:r>
        <w:rPr>
          <w:rFonts w:ascii="Tahoma" w:eastAsia="Times New Roman" w:hAnsi="Tahoma" w:cs="Tahoma"/>
          <w:noProof/>
          <w:color w:val="2E2E2E"/>
          <w:lang w:eastAsia="ru-RU"/>
        </w:rPr>
        <w:drawing>
          <wp:anchor distT="0" distB="0" distL="114300" distR="114300" simplePos="0" relativeHeight="251658240" behindDoc="0" locked="0" layoutInCell="1" allowOverlap="1" wp14:anchorId="5E61D7C4" wp14:editId="6A9F5889">
            <wp:simplePos x="0" y="0"/>
            <wp:positionH relativeFrom="column">
              <wp:posOffset>4944110</wp:posOffset>
            </wp:positionH>
            <wp:positionV relativeFrom="paragraph">
              <wp:posOffset>127000</wp:posOffset>
            </wp:positionV>
            <wp:extent cx="2047875" cy="20478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8E1" w:rsidRPr="005C007D">
        <w:rPr>
          <w:rFonts w:ascii="Tahoma" w:eastAsia="Times New Roman" w:hAnsi="Tahoma" w:cs="Tahoma"/>
          <w:sz w:val="28"/>
          <w:szCs w:val="28"/>
          <w:u w:val="single"/>
          <w:lang w:eastAsia="ru-RU"/>
        </w:rPr>
        <w:t>Поэтому ежедневный (утром и вечером) уход</w:t>
      </w:r>
      <w:r w:rsidR="005E68E1" w:rsidRPr="005C007D">
        <w:rPr>
          <w:rFonts w:ascii="Tahoma" w:eastAsia="Times New Roman" w:hAnsi="Tahoma" w:cs="Tahoma"/>
          <w:sz w:val="28"/>
          <w:szCs w:val="28"/>
          <w:lang w:eastAsia="ru-RU"/>
        </w:rPr>
        <w:t xml:space="preserve"> за полостью рта должен стать естественной потребностью</w:t>
      </w:r>
      <w:r w:rsidR="005E68E1" w:rsidRPr="00F20456">
        <w:rPr>
          <w:rFonts w:ascii="Tahoma" w:eastAsia="Times New Roman" w:hAnsi="Tahoma" w:cs="Tahoma"/>
          <w:lang w:eastAsia="ru-RU"/>
        </w:rPr>
        <w:t xml:space="preserve"> </w:t>
      </w:r>
      <w:r w:rsidR="005E68E1" w:rsidRPr="005C007D">
        <w:rPr>
          <w:rFonts w:ascii="Tahoma" w:eastAsia="Times New Roman" w:hAnsi="Tahoma" w:cs="Tahoma"/>
          <w:sz w:val="28"/>
          <w:szCs w:val="28"/>
          <w:lang w:eastAsia="ru-RU"/>
        </w:rPr>
        <w:t>ребенка</w:t>
      </w:r>
      <w:r w:rsidR="005E68E1" w:rsidRPr="005C007D">
        <w:rPr>
          <w:rFonts w:ascii="Tahoma" w:eastAsia="Times New Roman" w:hAnsi="Tahoma" w:cs="Tahoma"/>
          <w:color w:val="2E2E2E"/>
          <w:sz w:val="28"/>
          <w:szCs w:val="28"/>
          <w:lang w:eastAsia="ru-RU"/>
        </w:rPr>
        <w:t xml:space="preserve">. </w:t>
      </w:r>
      <w:r w:rsidR="005E68E1" w:rsidRPr="005C007D">
        <w:rPr>
          <w:rFonts w:ascii="Tahoma" w:eastAsia="Times New Roman" w:hAnsi="Tahoma" w:cs="Tahoma"/>
          <w:sz w:val="28"/>
          <w:szCs w:val="28"/>
          <w:lang w:eastAsia="ru-RU"/>
        </w:rPr>
        <w:t>Вырабатывать такие навыки у детей - обязанность родителей</w:t>
      </w:r>
      <w:r w:rsidR="00F05360" w:rsidRPr="00F05360">
        <w:rPr>
          <w:rFonts w:ascii="Tahoma" w:eastAsia="Times New Roman" w:hAnsi="Tahoma" w:cs="Tahoma"/>
          <w:lang w:eastAsia="ru-RU"/>
        </w:rPr>
        <w:t>.</w:t>
      </w:r>
    </w:p>
    <w:p w:rsidR="005E68E1" w:rsidRPr="005C007D" w:rsidRDefault="005E68E1" w:rsidP="005E68E1">
      <w:pPr>
        <w:shd w:val="clear" w:color="auto" w:fill="FFFFFF"/>
        <w:spacing w:before="300" w:after="300" w:line="270" w:lineRule="atLeast"/>
        <w:textAlignment w:val="baseline"/>
        <w:rPr>
          <w:rFonts w:ascii="Tahoma" w:eastAsia="Times New Roman" w:hAnsi="Tahoma" w:cs="Tahoma"/>
          <w:sz w:val="28"/>
          <w:szCs w:val="28"/>
          <w:lang w:eastAsia="ru-RU"/>
        </w:rPr>
      </w:pPr>
      <w:r w:rsidRPr="005C007D">
        <w:rPr>
          <w:rFonts w:ascii="Tahoma" w:hAnsi="Tahoma" w:cs="Tahoma"/>
          <w:sz w:val="28"/>
          <w:szCs w:val="28"/>
          <w:shd w:val="clear" w:color="auto" w:fill="FFFFFF"/>
        </w:rPr>
        <w:t>Лучший метод профилактики стоматологических заболеваний – диспансеризация детей у стоматологов. Это позволяет рано распознать патологический процесс, быстро принять меры к его ликвидации и предотвратить возможные осложнения.</w:t>
      </w:r>
    </w:p>
    <w:p w:rsidR="00CE20FA" w:rsidRPr="005C007D" w:rsidRDefault="00F05360" w:rsidP="00F05360">
      <w:pPr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</w:pPr>
      <w:r w:rsidRPr="005C007D">
        <w:rPr>
          <w:rFonts w:ascii="Tahoma" w:hAnsi="Tahoma" w:cs="Tahoma"/>
          <w:sz w:val="28"/>
          <w:szCs w:val="28"/>
          <w:shd w:val="clear" w:color="auto" w:fill="FFFFFF"/>
        </w:rPr>
        <w:t>Но самым важным фактором профилактики стоматологических заболеваний у ребенка является гигиена полости рта.</w:t>
      </w:r>
      <w:r w:rsidRPr="005C007D"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  <w:t> </w:t>
      </w:r>
    </w:p>
    <w:p w:rsidR="00CE20FA" w:rsidRPr="00CE20FA" w:rsidRDefault="00F05360" w:rsidP="00CE20FA">
      <w:pPr>
        <w:rPr>
          <w:rFonts w:ascii="Tahoma" w:hAnsi="Tahoma" w:cs="Tahoma"/>
          <w:shd w:val="clear" w:color="auto" w:fill="FFFFFF"/>
        </w:rPr>
      </w:pPr>
      <w:r w:rsidRPr="005C007D">
        <w:rPr>
          <w:rFonts w:ascii="Tahoma" w:hAnsi="Tahoma" w:cs="Tahoma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5A259009" wp14:editId="6E13A1FA">
            <wp:simplePos x="0" y="0"/>
            <wp:positionH relativeFrom="column">
              <wp:posOffset>86360</wp:posOffset>
            </wp:positionH>
            <wp:positionV relativeFrom="paragraph">
              <wp:posOffset>2540</wp:posOffset>
            </wp:positionV>
            <wp:extent cx="2009775" cy="219837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_F_10280372_CrQHbE4Y0YK4cfl0HreUiR4bB0k8cWf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0FA" w:rsidRPr="005C007D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t>1.</w:t>
      </w:r>
      <w:r w:rsidRPr="005C007D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="00CE20FA" w:rsidRPr="005C007D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</w:t>
      </w:r>
      <w:r w:rsidR="00CE20FA" w:rsidRPr="005C007D">
        <w:rPr>
          <w:rFonts w:ascii="Tahoma" w:hAnsi="Tahoma" w:cs="Tahoma"/>
          <w:sz w:val="28"/>
          <w:szCs w:val="28"/>
          <w:shd w:val="clear" w:color="auto" w:fill="FFFFFF"/>
        </w:rPr>
        <w:t>Детская щетка должна быть мягкой, с маленькой, короткой головкой.    Такой щеткой можно хорошо почистить даже труднодоступные поверхности зубов. Привлекательная форма и яркий цвет зубной щетки помогут детям сделать процесс чистки зубов веселым и привлекательным</w:t>
      </w:r>
      <w:r w:rsidR="00CE20FA" w:rsidRPr="00CE20FA">
        <w:rPr>
          <w:rFonts w:ascii="Tahoma" w:hAnsi="Tahoma" w:cs="Tahoma"/>
          <w:shd w:val="clear" w:color="auto" w:fill="FFFFFF"/>
        </w:rPr>
        <w:t>.</w:t>
      </w:r>
    </w:p>
    <w:p w:rsidR="00CE20FA" w:rsidRPr="005C007D" w:rsidRDefault="00CE20FA" w:rsidP="00F05360">
      <w:pPr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5C007D">
        <w:rPr>
          <w:rFonts w:ascii="Tahoma" w:hAnsi="Tahoma" w:cs="Tahoma"/>
          <w:b/>
          <w:color w:val="000000"/>
          <w:sz w:val="28"/>
          <w:szCs w:val="28"/>
          <w:shd w:val="clear" w:color="auto" w:fill="FFFFFF"/>
        </w:rPr>
        <w:lastRenderedPageBreak/>
        <w:t xml:space="preserve">2. </w:t>
      </w:r>
      <w:r w:rsidRPr="005C007D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Подобрать зубную пасту для ребенка должен врач-стоматолог с учетом возраста и состояния твердых тканей зубов. Детям дошкольного возраста целесообразно пользоваться </w:t>
      </w:r>
      <w:proofErr w:type="spellStart"/>
      <w:r w:rsidRPr="005C007D">
        <w:rPr>
          <w:rFonts w:ascii="Tahoma" w:hAnsi="Tahoma" w:cs="Tahoma"/>
          <w:color w:val="000000"/>
          <w:sz w:val="28"/>
          <w:szCs w:val="28"/>
          <w:shd w:val="clear" w:color="auto" w:fill="FFFFFF"/>
        </w:rPr>
        <w:t>слабопенящимися</w:t>
      </w:r>
      <w:proofErr w:type="spellEnd"/>
      <w:r w:rsidRPr="005C007D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зубными пастами, а детям школьного возраста – дающими пену. Детские зубные пасты «</w:t>
      </w:r>
      <w:proofErr w:type="spellStart"/>
      <w:r w:rsidRPr="005C007D">
        <w:rPr>
          <w:rFonts w:ascii="Tahoma" w:hAnsi="Tahoma" w:cs="Tahoma"/>
          <w:color w:val="000000"/>
          <w:sz w:val="28"/>
          <w:szCs w:val="28"/>
          <w:shd w:val="clear" w:color="auto" w:fill="FFFFFF"/>
        </w:rPr>
        <w:t>Витоша</w:t>
      </w:r>
      <w:proofErr w:type="spellEnd"/>
      <w:r w:rsidRPr="005C007D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F», «</w:t>
      </w:r>
      <w:proofErr w:type="spellStart"/>
      <w:r w:rsidRPr="005C007D">
        <w:rPr>
          <w:rFonts w:ascii="Tahoma" w:hAnsi="Tahoma" w:cs="Tahoma"/>
          <w:color w:val="000000"/>
          <w:sz w:val="28"/>
          <w:szCs w:val="28"/>
          <w:shd w:val="clear" w:color="auto" w:fill="FFFFFF"/>
        </w:rPr>
        <w:t>Putzi</w:t>
      </w:r>
      <w:proofErr w:type="spellEnd"/>
      <w:r w:rsidRPr="005C007D">
        <w:rPr>
          <w:rFonts w:ascii="Tahoma" w:hAnsi="Tahoma" w:cs="Tahoma"/>
          <w:color w:val="000000"/>
          <w:sz w:val="28"/>
          <w:szCs w:val="28"/>
          <w:shd w:val="clear" w:color="auto" w:fill="FFFFFF"/>
        </w:rPr>
        <w:t>», «Дракоша» содержат кальций или соединения фтора, которые укрепляют зубную эмаль. Содержание фтора в детских зубных пастах в 2-3 раза меньше, чем в пастах, предназначенных для взрослых, что безопасно для малыша, даже если какое-то количество пасты будет случайно проглочено им во время чистки зубов.</w:t>
      </w:r>
    </w:p>
    <w:p w:rsidR="00CE20FA" w:rsidRPr="005C007D" w:rsidRDefault="005C007D" w:rsidP="00F05360">
      <w:pPr>
        <w:rPr>
          <w:rFonts w:ascii="Tahoma" w:hAnsi="Tahoma" w:cs="Tahoma"/>
          <w:sz w:val="28"/>
          <w:szCs w:val="28"/>
          <w:shd w:val="clear" w:color="auto" w:fill="FFFFFF"/>
        </w:rPr>
      </w:pPr>
      <w:r w:rsidRPr="0068746B">
        <w:rPr>
          <w:rFonts w:ascii="Tahoma" w:eastAsia="Times New Roman" w:hAnsi="Tahoma" w:cs="Tahoma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1CCE6E40" wp14:editId="36684F0A">
            <wp:simplePos x="0" y="0"/>
            <wp:positionH relativeFrom="column">
              <wp:posOffset>-212090</wp:posOffset>
            </wp:positionH>
            <wp:positionV relativeFrom="paragraph">
              <wp:posOffset>2021840</wp:posOffset>
            </wp:positionV>
            <wp:extent cx="2667000" cy="2569210"/>
            <wp:effectExtent l="0" t="0" r="0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0FA" w:rsidRPr="005C007D">
        <w:rPr>
          <w:rFonts w:ascii="Tahoma" w:hAnsi="Tahoma" w:cs="Tahoma"/>
          <w:b/>
          <w:sz w:val="28"/>
          <w:szCs w:val="28"/>
          <w:shd w:val="clear" w:color="auto" w:fill="FFFFFF"/>
        </w:rPr>
        <w:t>3</w:t>
      </w:r>
      <w:r w:rsidR="00CE20FA" w:rsidRPr="005C007D">
        <w:rPr>
          <w:rFonts w:ascii="Tahoma" w:hAnsi="Tahoma" w:cs="Tahoma"/>
          <w:sz w:val="28"/>
          <w:szCs w:val="28"/>
          <w:shd w:val="clear" w:color="auto" w:fill="FFFFFF"/>
        </w:rPr>
        <w:t>. Зубные нити можно купить практически в любой аптеке. Зубная нить – хоть и не обязательное, но очень весомое дополнение к зубной щётке. С помощью таких нитей можно очень продуктивно вычищать промежутки между зубами.</w:t>
      </w:r>
      <w:r w:rsidR="00CE20FA" w:rsidRPr="005C007D">
        <w:rPr>
          <w:rStyle w:val="apple-converted-space"/>
          <w:rFonts w:ascii="Tahoma" w:hAnsi="Tahoma" w:cs="Tahoma"/>
          <w:sz w:val="28"/>
          <w:szCs w:val="28"/>
          <w:shd w:val="clear" w:color="auto" w:fill="FFFFFF"/>
        </w:rPr>
        <w:t> </w:t>
      </w:r>
    </w:p>
    <w:p w:rsidR="00CE20FA" w:rsidRPr="005C007D" w:rsidRDefault="005C007D" w:rsidP="00F05360">
      <w:pPr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44BE252" wp14:editId="4E36414D">
            <wp:simplePos x="0" y="0"/>
            <wp:positionH relativeFrom="column">
              <wp:posOffset>-4857750</wp:posOffset>
            </wp:positionH>
            <wp:positionV relativeFrom="paragraph">
              <wp:posOffset>-495300</wp:posOffset>
            </wp:positionV>
            <wp:extent cx="4733925" cy="3550285"/>
            <wp:effectExtent l="0" t="0" r="9525" b="0"/>
            <wp:wrapSquare wrapText="bothSides"/>
            <wp:docPr id="5" name="Рисунок 5" descr="http://www.funlib.ru/cimg/2014/101607/5316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unlib.ru/cimg/2014/101607/53161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46B" w:rsidRPr="005C007D" w:rsidRDefault="00CE20FA" w:rsidP="005C007D">
      <w:pPr>
        <w:rPr>
          <w:rFonts w:ascii="Tahoma" w:hAnsi="Tahoma" w:cs="Tahoma"/>
          <w:shd w:val="clear" w:color="auto" w:fill="FFFFFF"/>
        </w:rPr>
      </w:pPr>
      <w:r>
        <w:rPr>
          <w:rFonts w:ascii="Tahoma" w:hAnsi="Tahoma" w:cs="Tahoma"/>
          <w:noProof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768D942B" wp14:editId="307A1C0D">
            <wp:simplePos x="180975" y="1343025"/>
            <wp:positionH relativeFrom="margin">
              <wp:align>right</wp:align>
            </wp:positionH>
            <wp:positionV relativeFrom="margin">
              <wp:align>top</wp:align>
            </wp:positionV>
            <wp:extent cx="3009900" cy="244284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097507_w12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68746B" w:rsidRPr="00F20456">
        <w:rPr>
          <w:rFonts w:ascii="Tahoma" w:eastAsia="Times New Roman" w:hAnsi="Tahoma" w:cs="Tahoma"/>
          <w:sz w:val="32"/>
          <w:szCs w:val="32"/>
          <w:lang w:eastAsia="ru-RU"/>
        </w:rPr>
        <w:t>Систематическая (утром и вечером) чистка зубов с использованием зубных паст и полоскания рта после каждого приема пищи, а также двукратное в течение года</w:t>
      </w:r>
      <w:proofErr w:type="gramEnd"/>
      <w:r w:rsidR="0068746B" w:rsidRPr="00F20456">
        <w:rPr>
          <w:rFonts w:ascii="Tahoma" w:eastAsia="Times New Roman" w:hAnsi="Tahoma" w:cs="Tahoma"/>
          <w:sz w:val="32"/>
          <w:szCs w:val="32"/>
          <w:lang w:eastAsia="ru-RU"/>
        </w:rPr>
        <w:t xml:space="preserve"> посещение врача-стоматолога с профилактической целью помогает сохранить зубы ребенка.</w:t>
      </w:r>
      <w:r w:rsidR="0068746B" w:rsidRPr="0068746B">
        <w:rPr>
          <w:rFonts w:ascii="Tahoma" w:eastAsia="Times New Roman" w:hAnsi="Tahoma" w:cs="Tahoma"/>
          <w:sz w:val="32"/>
          <w:szCs w:val="32"/>
          <w:lang w:eastAsia="ru-RU"/>
        </w:rPr>
        <w:t> </w:t>
      </w:r>
      <w:r w:rsidR="0068746B" w:rsidRPr="0068746B">
        <w:rPr>
          <w:rFonts w:ascii="Tahoma" w:eastAsia="Times New Roman" w:hAnsi="Tahoma" w:cs="Tahoma"/>
          <w:noProof/>
          <w:sz w:val="32"/>
          <w:szCs w:val="32"/>
          <w:lang w:eastAsia="ru-RU"/>
        </w:rPr>
        <w:t xml:space="preserve">   </w:t>
      </w:r>
    </w:p>
    <w:p w:rsidR="0068746B" w:rsidRPr="00A632A0" w:rsidRDefault="00F62126" w:rsidP="0068746B">
      <w:pPr>
        <w:shd w:val="clear" w:color="auto" w:fill="FFFFFF"/>
        <w:spacing w:before="300" w:after="240" w:line="270" w:lineRule="atLeast"/>
        <w:textAlignment w:val="baseline"/>
        <w:rPr>
          <w:rFonts w:ascii="Tahoma" w:eastAsia="Times New Roman" w:hAnsi="Tahoma" w:cs="Tahoma"/>
          <w:color w:val="C00000"/>
          <w:sz w:val="32"/>
          <w:szCs w:val="32"/>
          <w:lang w:eastAsia="ru-RU"/>
        </w:rPr>
      </w:pPr>
      <w:r w:rsidRPr="00A632A0">
        <w:rPr>
          <w:rFonts w:ascii="Tahoma" w:hAnsi="Tahoma" w:cs="Tahoma"/>
          <w:color w:val="C00000"/>
          <w:sz w:val="32"/>
          <w:szCs w:val="32"/>
          <w:shd w:val="clear" w:color="auto" w:fill="FFFFFF"/>
        </w:rPr>
        <w:t>Родители обязаны п</w:t>
      </w:r>
      <w:r w:rsidR="005C007D" w:rsidRPr="00A632A0">
        <w:rPr>
          <w:rFonts w:ascii="Tahoma" w:hAnsi="Tahoma" w:cs="Tahoma"/>
          <w:color w:val="C00000"/>
          <w:sz w:val="32"/>
          <w:szCs w:val="32"/>
          <w:shd w:val="clear" w:color="auto" w:fill="FFFFFF"/>
        </w:rPr>
        <w:t xml:space="preserve">остоянно осуществлять </w:t>
      </w:r>
      <w:proofErr w:type="gramStart"/>
      <w:r w:rsidR="005C007D" w:rsidRPr="00A632A0">
        <w:rPr>
          <w:rFonts w:ascii="Tahoma" w:hAnsi="Tahoma" w:cs="Tahoma"/>
          <w:color w:val="C00000"/>
          <w:sz w:val="32"/>
          <w:szCs w:val="32"/>
          <w:shd w:val="clear" w:color="auto" w:fill="FFFFFF"/>
        </w:rPr>
        <w:t xml:space="preserve">контроль </w:t>
      </w:r>
      <w:r w:rsidRPr="00A632A0">
        <w:rPr>
          <w:rFonts w:ascii="Tahoma" w:hAnsi="Tahoma" w:cs="Tahoma"/>
          <w:color w:val="C00000"/>
          <w:sz w:val="32"/>
          <w:szCs w:val="32"/>
          <w:shd w:val="clear" w:color="auto" w:fill="FFFFFF"/>
        </w:rPr>
        <w:t>за</w:t>
      </w:r>
      <w:proofErr w:type="gramEnd"/>
      <w:r w:rsidRPr="00A632A0">
        <w:rPr>
          <w:rFonts w:ascii="Tahoma" w:hAnsi="Tahoma" w:cs="Tahoma"/>
          <w:color w:val="C00000"/>
          <w:sz w:val="32"/>
          <w:szCs w:val="32"/>
          <w:shd w:val="clear" w:color="auto" w:fill="FFFFFF"/>
        </w:rPr>
        <w:t xml:space="preserve"> гигиеническим состоянием полости рта детей. Именно они ответственны за сохранение зубов своих детей </w:t>
      </w:r>
      <w:proofErr w:type="gramStart"/>
      <w:r w:rsidRPr="00A632A0">
        <w:rPr>
          <w:rFonts w:ascii="Tahoma" w:hAnsi="Tahoma" w:cs="Tahoma"/>
          <w:color w:val="C00000"/>
          <w:sz w:val="32"/>
          <w:szCs w:val="32"/>
          <w:shd w:val="clear" w:color="auto" w:fill="FFFFFF"/>
        </w:rPr>
        <w:t>здоровыми</w:t>
      </w:r>
      <w:proofErr w:type="gramEnd"/>
      <w:r w:rsidRPr="00A632A0">
        <w:rPr>
          <w:rFonts w:ascii="Tahoma" w:hAnsi="Tahoma" w:cs="Tahoma"/>
          <w:color w:val="C00000"/>
          <w:sz w:val="32"/>
          <w:szCs w:val="32"/>
          <w:shd w:val="clear" w:color="auto" w:fill="FFFFFF"/>
        </w:rPr>
        <w:t>, и не жалеть на это сил и времени.       </w:t>
      </w:r>
    </w:p>
    <w:p w:rsidR="00CE20FA" w:rsidRDefault="00CE20FA">
      <w:pPr>
        <w:rPr>
          <w:rFonts w:ascii="Tahoma" w:hAnsi="Tahoma" w:cs="Tahoma"/>
          <w:shd w:val="clear" w:color="auto" w:fill="FFFFFF"/>
        </w:rPr>
      </w:pPr>
    </w:p>
    <w:sectPr w:rsidR="00CE20FA" w:rsidSect="005E68E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04E74"/>
    <w:multiLevelType w:val="hybridMultilevel"/>
    <w:tmpl w:val="5ABEB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A588F"/>
    <w:multiLevelType w:val="hybridMultilevel"/>
    <w:tmpl w:val="D60AB9B8"/>
    <w:lvl w:ilvl="0" w:tplc="95E88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024"/>
    <w:rsid w:val="00021E06"/>
    <w:rsid w:val="000C7056"/>
    <w:rsid w:val="00197A24"/>
    <w:rsid w:val="00215646"/>
    <w:rsid w:val="0026178F"/>
    <w:rsid w:val="002C4664"/>
    <w:rsid w:val="003D6F66"/>
    <w:rsid w:val="003E4146"/>
    <w:rsid w:val="00403755"/>
    <w:rsid w:val="00494A2A"/>
    <w:rsid w:val="005C007D"/>
    <w:rsid w:val="005E68E1"/>
    <w:rsid w:val="0068746B"/>
    <w:rsid w:val="00691414"/>
    <w:rsid w:val="006964D4"/>
    <w:rsid w:val="007C4A0D"/>
    <w:rsid w:val="00803E92"/>
    <w:rsid w:val="0098021A"/>
    <w:rsid w:val="009B5024"/>
    <w:rsid w:val="00A473C6"/>
    <w:rsid w:val="00A632A0"/>
    <w:rsid w:val="00A86448"/>
    <w:rsid w:val="00B3618F"/>
    <w:rsid w:val="00B517EB"/>
    <w:rsid w:val="00C67661"/>
    <w:rsid w:val="00CE20FA"/>
    <w:rsid w:val="00E078D4"/>
    <w:rsid w:val="00ED0947"/>
    <w:rsid w:val="00F05360"/>
    <w:rsid w:val="00F62126"/>
    <w:rsid w:val="00FB2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A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5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36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053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A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5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36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05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eMachines</cp:lastModifiedBy>
  <cp:revision>12</cp:revision>
  <cp:lastPrinted>2016-03-22T08:27:00Z</cp:lastPrinted>
  <dcterms:created xsi:type="dcterms:W3CDTF">2015-12-12T09:35:00Z</dcterms:created>
  <dcterms:modified xsi:type="dcterms:W3CDTF">2016-03-23T13:12:00Z</dcterms:modified>
</cp:coreProperties>
</file>